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A" w:rsidRDefault="00450919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</w:t>
      </w:r>
      <w:r w:rsidR="00756E5A">
        <w:rPr>
          <w:rFonts w:ascii="Arial" w:eastAsia="Times New Roman" w:hAnsi="Arial" w:cs="Arial"/>
          <w:b/>
          <w:sz w:val="32"/>
          <w:szCs w:val="32"/>
        </w:rPr>
        <w:t>.06</w:t>
      </w:r>
      <w:r w:rsidR="00756E5A" w:rsidRPr="0071432C">
        <w:rPr>
          <w:rFonts w:ascii="Arial" w:eastAsia="Times New Roman" w:hAnsi="Arial" w:cs="Arial"/>
          <w:b/>
          <w:sz w:val="32"/>
          <w:szCs w:val="32"/>
        </w:rPr>
        <w:t xml:space="preserve">.2017 г. № </w:t>
      </w:r>
      <w:r w:rsidR="00756E5A"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6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              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6E5A" w:rsidRPr="0071432C" w:rsidRDefault="00756E5A" w:rsidP="00756E5A">
      <w:pPr>
        <w:tabs>
          <w:tab w:val="center" w:pos="4153"/>
          <w:tab w:val="left" w:pos="581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НОВОЧУНСКОЕ МУНИЦИПАЛЬНОЕ ОБРАЗОВАНИЕ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Дума сельского поселения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Третьего созыва</w:t>
      </w:r>
    </w:p>
    <w:p w:rsidR="00756E5A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Пятьдесят </w:t>
      </w:r>
      <w:r>
        <w:rPr>
          <w:rFonts w:ascii="Arial" w:eastAsia="Times New Roman" w:hAnsi="Arial" w:cs="Arial"/>
          <w:b/>
          <w:sz w:val="32"/>
          <w:szCs w:val="32"/>
        </w:rPr>
        <w:t xml:space="preserve">пятая </w:t>
      </w:r>
      <w:r w:rsidRPr="0071432C">
        <w:rPr>
          <w:rFonts w:ascii="Arial" w:eastAsia="Times New Roman" w:hAnsi="Arial" w:cs="Arial"/>
          <w:b/>
          <w:sz w:val="32"/>
          <w:szCs w:val="32"/>
        </w:rPr>
        <w:t xml:space="preserve">  сессия</w:t>
      </w:r>
    </w:p>
    <w:p w:rsidR="00450919" w:rsidRDefault="00450919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Второе заседание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56E5A" w:rsidRPr="0071432C" w:rsidRDefault="00756E5A" w:rsidP="00756E5A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756E5A"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муниципального имущества, находящегося в муниципальной собственности Чунского районного муниципального образования и подлежащего</w:t>
      </w:r>
      <w:r w:rsidR="00934CF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56E5A">
        <w:rPr>
          <w:rFonts w:ascii="Arial" w:eastAsia="Times New Roman" w:hAnsi="Arial" w:cs="Arial"/>
          <w:b/>
          <w:bCs/>
          <w:sz w:val="32"/>
          <w:szCs w:val="32"/>
        </w:rPr>
        <w:t xml:space="preserve">передаче в муниципальную собственность </w:t>
      </w:r>
      <w:proofErr w:type="spellStart"/>
      <w:r w:rsidRPr="00756E5A">
        <w:rPr>
          <w:rFonts w:ascii="Arial" w:eastAsia="Times New Roman" w:hAnsi="Arial" w:cs="Arial"/>
          <w:b/>
          <w:bCs/>
          <w:sz w:val="32"/>
          <w:szCs w:val="32"/>
        </w:rPr>
        <w:t>Новочунского</w:t>
      </w:r>
      <w:proofErr w:type="spellEnd"/>
      <w:r w:rsidRPr="00756E5A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Pr="0071432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43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432C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756E5A" w:rsidRPr="0071432C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43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E5A" w:rsidRPr="00BF5CC0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6E5A">
        <w:rPr>
          <w:rFonts w:ascii="Arial" w:eastAsia="Times New Roman" w:hAnsi="Arial" w:cs="Arial"/>
          <w:sz w:val="24"/>
          <w:szCs w:val="24"/>
        </w:rPr>
        <w:t>исполнении положений части 5 статьи 50 Федерального закона «Об общих принципах организации местного самоуправления в РФ» от 06.10.2003 года  № 131-ФЗ     (в ред. от 07.06.2017 года.), руководствуясь Законом Иркутской области «Об отдельных вопросах разграничения имущества, находящегося в муниципальной собственности, между муниципальными образованиями Иркутской области» от 16.05.2008 года № 14-ОЗ (в ред. от 30.05.2017 года),</w:t>
      </w:r>
      <w:r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="00823F74">
        <w:rPr>
          <w:rFonts w:ascii="Arial" w:eastAsia="Times New Roman" w:hAnsi="Arial" w:cs="Arial"/>
          <w:sz w:val="24"/>
          <w:szCs w:val="24"/>
        </w:rPr>
        <w:t>ст</w:t>
      </w:r>
      <w:r>
        <w:rPr>
          <w:rFonts w:ascii="Arial" w:eastAsia="Times New Roman" w:hAnsi="Arial" w:cs="Arial"/>
          <w:sz w:val="24"/>
          <w:szCs w:val="24"/>
        </w:rPr>
        <w:t xml:space="preserve">атьями </w:t>
      </w:r>
      <w:r w:rsidR="00823F74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,</w:t>
      </w:r>
      <w:r w:rsidR="00823F74">
        <w:rPr>
          <w:rFonts w:ascii="Arial" w:eastAsia="Times New Roman" w:hAnsi="Arial" w:cs="Arial"/>
          <w:sz w:val="24"/>
          <w:szCs w:val="24"/>
        </w:rPr>
        <w:t>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F5CC0">
        <w:rPr>
          <w:rFonts w:ascii="Arial" w:eastAsia="Times New Roman" w:hAnsi="Arial" w:cs="Arial"/>
          <w:sz w:val="24"/>
          <w:szCs w:val="24"/>
        </w:rPr>
        <w:t xml:space="preserve">Устава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BF5CC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F5CC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1432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23F74" w:rsidRPr="00823F74" w:rsidRDefault="00756E5A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</w:t>
      </w:r>
      <w:r w:rsidR="00823F74">
        <w:rPr>
          <w:rFonts w:ascii="Arial" w:eastAsia="Times New Roman" w:hAnsi="Arial" w:cs="Arial"/>
          <w:sz w:val="24"/>
          <w:szCs w:val="24"/>
        </w:rPr>
        <w:t>.</w:t>
      </w:r>
      <w:r w:rsidR="00823F74" w:rsidRPr="00823F74">
        <w:rPr>
          <w:rFonts w:ascii="Arial" w:eastAsia="Times New Roman" w:hAnsi="Arial" w:cs="Arial"/>
          <w:sz w:val="24"/>
          <w:szCs w:val="24"/>
        </w:rPr>
        <w:t xml:space="preserve">Утвердить Перечень муниципального имущества, находящегося в муниципальной собственности    Чунского   районного   муниципального   образования  и    подлежащего передаче в муниципальную собственность </w:t>
      </w:r>
      <w:proofErr w:type="spellStart"/>
      <w:r w:rsidR="00823F74" w:rsidRPr="00823F74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823F74" w:rsidRPr="00823F7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соответствии с Приложением к настоящему решению (Приложение).</w:t>
      </w:r>
    </w:p>
    <w:p w:rsidR="00823F74" w:rsidRPr="00823F74" w:rsidRDefault="00823F74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F74">
        <w:rPr>
          <w:rFonts w:ascii="Arial" w:eastAsia="Times New Roman" w:hAnsi="Arial" w:cs="Arial"/>
          <w:sz w:val="24"/>
          <w:szCs w:val="24"/>
        </w:rPr>
        <w:t xml:space="preserve">   2.  </w:t>
      </w:r>
      <w:proofErr w:type="gramStart"/>
      <w:r w:rsidRPr="00823F7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23F74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</w:t>
      </w:r>
      <w:r>
        <w:rPr>
          <w:rFonts w:ascii="Arial" w:eastAsia="Times New Roman" w:hAnsi="Arial" w:cs="Arial"/>
          <w:sz w:val="24"/>
          <w:szCs w:val="24"/>
        </w:rPr>
        <w:t xml:space="preserve"> возложить на главу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Ларионову Л.Е.</w:t>
      </w:r>
    </w:p>
    <w:p w:rsidR="00756E5A" w:rsidRDefault="00756E5A" w:rsidP="00823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1432C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:rsidR="00756E5A" w:rsidRPr="0071432C" w:rsidRDefault="00756E5A" w:rsidP="00756E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>Л.Е. Ларионова</w:t>
      </w:r>
    </w:p>
    <w:p w:rsidR="00756E5A" w:rsidRPr="0071432C" w:rsidRDefault="00756E5A" w:rsidP="00756E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432C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56E5A" w:rsidRPr="00756E5A" w:rsidRDefault="00756E5A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F88" w:rsidRDefault="00575F88" w:rsidP="007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>Приложение</w:t>
      </w:r>
    </w:p>
    <w:p w:rsidR="00575F88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>к решению Думы</w:t>
      </w:r>
      <w:r w:rsidR="00575F88" w:rsidRPr="00575F88">
        <w:rPr>
          <w:rFonts w:ascii="Courier New" w:eastAsia="Times New Roman" w:hAnsi="Courier New" w:cs="Courier New"/>
        </w:rPr>
        <w:t xml:space="preserve"> </w:t>
      </w:r>
      <w:proofErr w:type="spellStart"/>
      <w:r w:rsidR="00575F88" w:rsidRPr="00575F88">
        <w:rPr>
          <w:rFonts w:ascii="Courier New" w:eastAsia="Times New Roman" w:hAnsi="Courier New" w:cs="Courier New"/>
        </w:rPr>
        <w:t>Новочунского</w:t>
      </w:r>
      <w:proofErr w:type="spellEnd"/>
      <w:r w:rsidR="00575F88" w:rsidRPr="00575F88">
        <w:rPr>
          <w:rFonts w:ascii="Courier New" w:eastAsia="Times New Roman" w:hAnsi="Courier New" w:cs="Courier New"/>
        </w:rPr>
        <w:t xml:space="preserve"> </w:t>
      </w:r>
    </w:p>
    <w:p w:rsidR="00756E5A" w:rsidRPr="00575F88" w:rsidRDefault="00575F88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>муниципального образования</w:t>
      </w:r>
    </w:p>
    <w:p w:rsidR="00756E5A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  <w:r w:rsidRPr="00575F88">
        <w:rPr>
          <w:rFonts w:ascii="Courier New" w:eastAsia="Times New Roman" w:hAnsi="Courier New" w:cs="Courier New"/>
        </w:rPr>
        <w:t xml:space="preserve">                                  </w:t>
      </w:r>
      <w:r w:rsidR="00575F88" w:rsidRPr="00575F88">
        <w:rPr>
          <w:rFonts w:ascii="Courier New" w:eastAsia="Times New Roman" w:hAnsi="Courier New" w:cs="Courier New"/>
        </w:rPr>
        <w:t xml:space="preserve">        </w:t>
      </w:r>
      <w:r w:rsidRPr="00575F88">
        <w:rPr>
          <w:rFonts w:ascii="Courier New" w:eastAsia="Times New Roman" w:hAnsi="Courier New" w:cs="Courier New"/>
        </w:rPr>
        <w:t xml:space="preserve">  № </w:t>
      </w:r>
      <w:r w:rsidR="00575F88" w:rsidRPr="00575F88">
        <w:rPr>
          <w:rFonts w:ascii="Courier New" w:eastAsia="Times New Roman" w:hAnsi="Courier New" w:cs="Courier New"/>
        </w:rPr>
        <w:t>206 от 30.06.</w:t>
      </w:r>
      <w:r w:rsidRPr="00575F88">
        <w:rPr>
          <w:rFonts w:ascii="Courier New" w:eastAsia="Times New Roman" w:hAnsi="Courier New" w:cs="Courier New"/>
        </w:rPr>
        <w:t xml:space="preserve"> 2017 г.</w:t>
      </w:r>
    </w:p>
    <w:p w:rsidR="00756E5A" w:rsidRPr="00575F88" w:rsidRDefault="00756E5A" w:rsidP="00575F88">
      <w:pPr>
        <w:pStyle w:val="a3"/>
        <w:jc w:val="right"/>
        <w:rPr>
          <w:rFonts w:ascii="Courier New" w:eastAsia="Times New Roman" w:hAnsi="Courier New" w:cs="Courier New"/>
        </w:rPr>
      </w:pPr>
    </w:p>
    <w:p w:rsidR="00756E5A" w:rsidRPr="00575F88" w:rsidRDefault="00756E5A" w:rsidP="00575F88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F88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756E5A" w:rsidRPr="00575F88" w:rsidRDefault="00756E5A" w:rsidP="00575F88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F88">
        <w:rPr>
          <w:rFonts w:ascii="Arial" w:eastAsia="Times New Roman" w:hAnsi="Arial" w:cs="Arial"/>
          <w:b/>
          <w:sz w:val="24"/>
          <w:szCs w:val="24"/>
        </w:rPr>
        <w:t xml:space="preserve">муниципального имущества, находящегося в муниципальной собственности Чунского районного муниципального образования и подлежащего передаче в муниципальную собственность </w:t>
      </w:r>
      <w:proofErr w:type="spellStart"/>
      <w:r w:rsidRPr="00575F88">
        <w:rPr>
          <w:rFonts w:ascii="Arial" w:eastAsia="Times New Roman" w:hAnsi="Arial" w:cs="Arial"/>
          <w:b/>
          <w:sz w:val="24"/>
          <w:szCs w:val="24"/>
        </w:rPr>
        <w:t>Новочунского</w:t>
      </w:r>
      <w:proofErr w:type="spellEnd"/>
      <w:r w:rsidRPr="00575F88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756E5A" w:rsidRPr="00575F88" w:rsidRDefault="00756E5A" w:rsidP="00575F88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39"/>
        <w:gridCol w:w="3239"/>
        <w:gridCol w:w="2339"/>
      </w:tblGrid>
      <w:tr w:rsidR="00756E5A" w:rsidRPr="00756E5A" w:rsidTr="00756E5A">
        <w:trPr>
          <w:trHeight w:val="5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>Месторасположение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>Кадастровый (или условный) номер</w:t>
            </w:r>
          </w:p>
        </w:tc>
      </w:tr>
      <w:tr w:rsidR="00756E5A" w:rsidRPr="00756E5A" w:rsidTr="00756E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 xml:space="preserve">Здание </w:t>
            </w:r>
            <w:proofErr w:type="spellStart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>Досугового</w:t>
            </w:r>
            <w:proofErr w:type="spellEnd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 xml:space="preserve"> Центра, назначение: Нежилое здание, площадь 496,4 кв</w:t>
            </w:r>
            <w:proofErr w:type="gramStart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>, этажность (этаж) 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 xml:space="preserve">Иркутская область, Чунский район, п. </w:t>
            </w:r>
            <w:proofErr w:type="spellStart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>Новочунка</w:t>
            </w:r>
            <w:proofErr w:type="spellEnd"/>
            <w:r w:rsidRPr="00756E5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756E5A" w:rsidRPr="00756E5A" w:rsidRDefault="00756E5A" w:rsidP="00756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>ул. Толстого, д.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5A" w:rsidRPr="00756E5A" w:rsidRDefault="00756E5A" w:rsidP="00756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6E5A">
              <w:rPr>
                <w:rFonts w:ascii="Arial" w:eastAsia="Times New Roman" w:hAnsi="Arial" w:cs="Arial"/>
                <w:sz w:val="24"/>
                <w:szCs w:val="24"/>
              </w:rPr>
              <w:t>38:21:050104:193</w:t>
            </w:r>
          </w:p>
        </w:tc>
      </w:tr>
    </w:tbl>
    <w:p w:rsidR="00756E5A" w:rsidRPr="00756E5A" w:rsidRDefault="00756E5A" w:rsidP="00756E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E5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6E5A" w:rsidRPr="00575F88" w:rsidRDefault="00575F88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5F88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575F88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575F88" w:rsidRPr="00575F88" w:rsidRDefault="00575F88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575F88">
        <w:rPr>
          <w:rFonts w:ascii="Arial" w:eastAsia="Times New Roman" w:hAnsi="Arial" w:cs="Arial"/>
          <w:sz w:val="24"/>
          <w:szCs w:val="24"/>
        </w:rPr>
        <w:t>униципального образования</w:t>
      </w:r>
    </w:p>
    <w:p w:rsidR="00575F88" w:rsidRPr="00756E5A" w:rsidRDefault="00575F88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5F88">
        <w:rPr>
          <w:rFonts w:ascii="Arial" w:eastAsia="Times New Roman" w:hAnsi="Arial" w:cs="Arial"/>
          <w:sz w:val="24"/>
          <w:szCs w:val="24"/>
        </w:rPr>
        <w:t>Л.Е. Ларионова</w:t>
      </w:r>
    </w:p>
    <w:p w:rsidR="00756E5A" w:rsidRPr="00756E5A" w:rsidRDefault="00756E5A" w:rsidP="00756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E5A" w:rsidRPr="00756E5A" w:rsidRDefault="00756E5A" w:rsidP="007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9B6" w:rsidRDefault="004029B6"/>
    <w:sectPr w:rsidR="004029B6" w:rsidSect="002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56E5A"/>
    <w:rsid w:val="00212FD1"/>
    <w:rsid w:val="004029B6"/>
    <w:rsid w:val="00450919"/>
    <w:rsid w:val="00575F88"/>
    <w:rsid w:val="00756E5A"/>
    <w:rsid w:val="00823F74"/>
    <w:rsid w:val="009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2017-07-05T02:15:00Z</cp:lastPrinted>
  <dcterms:created xsi:type="dcterms:W3CDTF">2017-07-03T06:01:00Z</dcterms:created>
  <dcterms:modified xsi:type="dcterms:W3CDTF">2017-07-05T02:21:00Z</dcterms:modified>
</cp:coreProperties>
</file>