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E" w:rsidRPr="005F36D1" w:rsidRDefault="00EE7EFE" w:rsidP="005F36D1">
      <w:pPr>
        <w:pStyle w:val="a5"/>
        <w:rPr>
          <w:sz w:val="24"/>
          <w:szCs w:val="24"/>
        </w:rPr>
      </w:pPr>
      <w:r w:rsidRPr="005F36D1">
        <w:rPr>
          <w:sz w:val="24"/>
          <w:szCs w:val="24"/>
        </w:rPr>
        <w:t xml:space="preserve">С 1 января 2019 года Иркутская область переходит на новую систему обращения с ТКО </w:t>
      </w:r>
    </w:p>
    <w:p w:rsidR="00EE7EFE" w:rsidRDefault="00EE7EFE" w:rsidP="005F36D1">
      <w:pPr>
        <w:pStyle w:val="a5"/>
        <w:rPr>
          <w:sz w:val="24"/>
          <w:szCs w:val="24"/>
        </w:rPr>
      </w:pPr>
      <w:r w:rsidRPr="005F36D1">
        <w:rPr>
          <w:sz w:val="24"/>
          <w:szCs w:val="24"/>
        </w:rPr>
        <w:t xml:space="preserve">Главная задача - эффективное использование природных ресурсов и повышение уровня утилизации отходов производства и потребления. </w:t>
      </w:r>
    </w:p>
    <w:p w:rsidR="005F36D1" w:rsidRPr="005F36D1" w:rsidRDefault="005F36D1" w:rsidP="005F36D1">
      <w:pPr>
        <w:pStyle w:val="a5"/>
        <w:rPr>
          <w:sz w:val="24"/>
          <w:szCs w:val="24"/>
        </w:rPr>
      </w:pPr>
    </w:p>
    <w:p w:rsidR="00F36EC1" w:rsidRPr="005F36D1" w:rsidRDefault="00F36EC1" w:rsidP="005F36D1">
      <w:pPr>
        <w:shd w:val="clear" w:color="auto" w:fill="FFFFFF"/>
        <w:spacing w:after="360" w:line="240" w:lineRule="auto"/>
        <w:ind w:left="-576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</w:rPr>
      </w:pPr>
      <w:r w:rsidRPr="005F36D1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</w:rPr>
        <w:t>Законодательство об оказании услуги по вывозу ТБО</w:t>
      </w:r>
    </w:p>
    <w:p w:rsidR="00F36EC1" w:rsidRPr="00F36EC1" w:rsidRDefault="00F36EC1" w:rsidP="00F36EC1">
      <w:pPr>
        <w:shd w:val="clear" w:color="auto" w:fill="FFFFFF"/>
        <w:spacing w:line="336" w:lineRule="atLeast"/>
        <w:rPr>
          <w:rFonts w:ascii="Helvetica" w:eastAsia="Times New Roman" w:hAnsi="Helvetica" w:cs="Helvetica"/>
          <w:b/>
          <w:bCs/>
          <w:color w:val="000000"/>
        </w:rPr>
      </w:pPr>
      <w:r w:rsidRPr="00F36EC1">
        <w:rPr>
          <w:rFonts w:ascii="Helvetica" w:eastAsia="Times New Roman" w:hAnsi="Helvetica" w:cs="Helvetica"/>
          <w:b/>
          <w:bCs/>
          <w:color w:val="000000"/>
        </w:rPr>
        <w:t>Вывоз ТБО - частный сектор законодательство отныне относит к сферам, где он будет коммунальной услугой, а не частью действий по бытовому обслуживанию. Попробуем разобраться, какими правовыми нормами регулируется данная услуга.</w:t>
      </w:r>
    </w:p>
    <w:p w:rsidR="00F36EC1" w:rsidRPr="00F36EC1" w:rsidRDefault="00007E12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" w:anchor="1" w:history="1">
        <w:r w:rsidR="00F36EC1"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Изменения в законе о вывозе ТКО в 2017-2018 годах</w:t>
        </w:r>
      </w:hyperlink>
    </w:p>
    <w:p w:rsidR="00F36EC1" w:rsidRPr="00F36EC1" w:rsidRDefault="00007E12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6" w:anchor="2" w:history="1">
        <w:r w:rsidR="00F36EC1"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С кем заключается договор о сборе и вывозе ТКО</w:t>
        </w:r>
      </w:hyperlink>
    </w:p>
    <w:p w:rsidR="00F36EC1" w:rsidRPr="00F36EC1" w:rsidRDefault="00007E12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7" w:anchor="3" w:history="1">
        <w:r w:rsidR="00F36EC1"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Кто может стать региональным оператором</w:t>
        </w:r>
      </w:hyperlink>
    </w:p>
    <w:p w:rsidR="00F36EC1" w:rsidRPr="00F36EC1" w:rsidRDefault="00007E12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8" w:anchor="4" w:history="1">
        <w:r w:rsidR="00F36EC1"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Договор о вывозе ТКО для жильцов частного сектора</w:t>
        </w:r>
      </w:hyperlink>
    </w:p>
    <w:p w:rsidR="00F36EC1" w:rsidRPr="00F36EC1" w:rsidRDefault="00007E12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9" w:anchor="5" w:history="1">
        <w:r w:rsidR="00F36EC1"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Порядок обращения с ТКО</w:t>
        </w:r>
      </w:hyperlink>
    </w:p>
    <w:p w:rsidR="00F36EC1" w:rsidRPr="00F36EC1" w:rsidRDefault="00F36EC1" w:rsidP="00F36EC1">
      <w:pPr>
        <w:shd w:val="clear" w:color="auto" w:fill="FFFFFF"/>
        <w:spacing w:before="504" w:after="420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bookmarkStart w:id="0" w:name="1"/>
      <w:bookmarkEnd w:id="0"/>
      <w:r w:rsidRPr="00F36EC1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Изменения в законе о вывозе ТКО в 2017-2018 годах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 2017 году были введены новые правила и условия оказания услуг по обращению с отходами:</w:t>
      </w:r>
    </w:p>
    <w:p w:rsidR="00F36EC1" w:rsidRPr="00F36EC1" w:rsidRDefault="00F36EC1" w:rsidP="00F36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Произошло разделение услуг по сбору и вывозу твердых и жидких отходов. Они оказываются и оплачиваются в новом порядке (</w:t>
      </w:r>
      <w:proofErr w:type="gram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см</w:t>
      </w:r>
      <w:proofErr w:type="gramEnd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. правила утв. постановлением Правительства РФ от 06.05.2011 № 354, далее — правила № 354).</w:t>
      </w:r>
    </w:p>
    <w:p w:rsidR="00F36EC1" w:rsidRPr="00F36EC1" w:rsidRDefault="00F36EC1" w:rsidP="00F36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Заключение договора о вывозе ТКО (твердых коммунальных отходов, данный термин был введен законом «О внесении изменений…» от 29.12.2014 № 458-ФЗ и заменил собой термин «твердые бытовые отходы») стало обязательным для жильцов многоквартирных (далее — МКД) и индивидуальных жилых домов (п. 148 (1) правил № 354).</w:t>
      </w:r>
    </w:p>
    <w:p w:rsidR="00F36EC1" w:rsidRPr="00F36EC1" w:rsidRDefault="00F36EC1" w:rsidP="00F36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Субъектам РФ дано распоряжение до 2019 года определить регионального оператора, установить нормативы накопления ТКО, территориальную схему их обращения (письмо Минстроя от 30.12.2016 № 45067-АЧ/04).</w:t>
      </w:r>
    </w:p>
    <w:p w:rsidR="00F36EC1" w:rsidRPr="00F36EC1" w:rsidRDefault="00F36EC1" w:rsidP="00F36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Региональный оператор выбирается по правилам, утв. постановлением Правительства РФ от 05.09.2016 № 881.</w:t>
      </w:r>
    </w:p>
    <w:p w:rsidR="00F36EC1" w:rsidRPr="00F36EC1" w:rsidRDefault="00F36EC1" w:rsidP="00F36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Установление тарифов за коммунальную услугу по вывозу ТКО происходит в соответствии с методическими указаниями, утв. приказом ФАС от 21.11.2016 № 1638/16.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С 01.01.2018 вводятся электронные аукционы, проводимые региональными операторами. По результатам аукционов будут формироваться цены на сбор и транспортировку ТКО (постановление Правительства РФ от 20.10.2017 № 1280).  </w:t>
      </w:r>
    </w:p>
    <w:p w:rsidR="00F36EC1" w:rsidRPr="00F36EC1" w:rsidRDefault="00F36EC1" w:rsidP="00F36EC1">
      <w:pPr>
        <w:shd w:val="clear" w:color="auto" w:fill="FFFFFF"/>
        <w:spacing w:before="504" w:after="420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bookmarkStart w:id="1" w:name="2"/>
      <w:bookmarkEnd w:id="1"/>
      <w:r w:rsidRPr="00F36EC1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С кем заключается договор о сборе и вывозе ТКО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Согласно п. 2 ст. 9 закона «Об отходах…» от 24.06.1998 № 89-ФЗ (далее — закон № 89-ФЗ) для обращения с отходами нужно иметь лицензию. Ее может получить и организация, и ИП.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П. 1 ст. 24.7 закона № 89-ФЗ обязывает регионального оператора (подробнее о нем читайте ниже) заключить договор с собственниками ТКО (о том, как это сделать – в статье </w:t>
      </w:r>
      <w:hyperlink r:id="rId10" w:history="1">
        <w:r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Как заключить договор на оказание услуги по вывозу ТБО?</w:t>
        </w:r>
      </w:hyperlink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)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 правилах № 354 уточняется, что договор заключается с потребителями, к которым относятся:</w:t>
      </w:r>
    </w:p>
    <w:p w:rsidR="00F36EC1" w:rsidRPr="00F36EC1" w:rsidRDefault="00F36EC1" w:rsidP="00F36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собственник помещения в МКД, в т. ч. нежилого;</w:t>
      </w:r>
    </w:p>
    <w:p w:rsidR="00F36EC1" w:rsidRPr="00F36EC1" w:rsidRDefault="00F36EC1" w:rsidP="00F36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собственник жилого дома/домовладения;</w:t>
      </w:r>
    </w:p>
    <w:p w:rsidR="00F36EC1" w:rsidRPr="00F36EC1" w:rsidRDefault="00F36EC1" w:rsidP="00F36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арендатор/наниматель жилья.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Договор может быть заключен с организациями, представляющими интересы указанных потребителей:</w:t>
      </w:r>
    </w:p>
    <w:p w:rsidR="00F36EC1" w:rsidRPr="00F36EC1" w:rsidRDefault="00F36EC1" w:rsidP="00F36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управляющей компанией;</w:t>
      </w:r>
    </w:p>
    <w:p w:rsidR="00F36EC1" w:rsidRPr="00F36EC1" w:rsidRDefault="00F36EC1" w:rsidP="00F36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товариществом, кооперативами собственников жилья;</w:t>
      </w:r>
    </w:p>
    <w:p w:rsidR="00F36EC1" w:rsidRPr="00F36EC1" w:rsidRDefault="00F36EC1" w:rsidP="00F36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организацией, в т. ч. некоммерческой, представляющей интересы собственников частных домов.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Другими собственниками ТКО могут быть ИП и фирмы, занимающиеся предпринимательской деятельностью.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Прямой обязанности по заключению договора для хозяйствующих субъектов с </w:t>
      </w:r>
      <w:proofErr w:type="spell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мусоровывозящей</w:t>
      </w:r>
      <w:proofErr w:type="spellEnd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 организацией федеральным законодательством не установлено. Такие требования нужно искать в нормативных актах органов местной власти.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Например, в </w:t>
      </w:r>
      <w:proofErr w:type="spell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пп</w:t>
      </w:r>
      <w:proofErr w:type="spellEnd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. 3.4 и 4.10.4 правил обращения с отходами, утв. решением Казанской городской думы от 17.06.2011 № 5-6, говорится о необходимости заключения договора на вывоз и размещение отходов с организацией, имеющей лицензию на осуществление соответствующей деятельности (подробнее о получении лицензии – в статье</w:t>
      </w:r>
      <w:proofErr w:type="gram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hyperlink r:id="rId11" w:history="1">
        <w:r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К</w:t>
        </w:r>
        <w:proofErr w:type="gramEnd"/>
        <w:r w:rsidRPr="00F36EC1">
          <w:rPr>
            <w:rFonts w:ascii="Helvetica" w:eastAsia="Times New Roman" w:hAnsi="Helvetica" w:cs="Helvetica"/>
            <w:color w:val="127DC1"/>
            <w:sz w:val="27"/>
            <w:u w:val="single"/>
          </w:rPr>
          <w:t>ак получить лицензию на оказание услуги по вывозу ТБО?</w:t>
        </w:r>
      </w:hyperlink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) Вывозить отходы своими </w:t>
      </w: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силами собственники отходов — </w:t>
      </w:r>
      <w:proofErr w:type="spell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юрлица</w:t>
      </w:r>
      <w:proofErr w:type="spellEnd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 (и предприниматели) вправе, только если имеют лицензию на вывоз отходов.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На </w:t>
      </w:r>
      <w:proofErr w:type="spell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общедомовые</w:t>
      </w:r>
      <w:proofErr w:type="spellEnd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 нужды услуги по обращению с ТКО не предоставляются (п. 148 (29) правил № 354). </w:t>
      </w:r>
    </w:p>
    <w:p w:rsidR="00F36EC1" w:rsidRPr="00F36EC1" w:rsidRDefault="00F36EC1" w:rsidP="00F36EC1">
      <w:pPr>
        <w:shd w:val="clear" w:color="auto" w:fill="FFFFFF"/>
        <w:spacing w:before="504" w:after="420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bookmarkStart w:id="2" w:name="3"/>
      <w:bookmarkEnd w:id="2"/>
      <w:r w:rsidRPr="00F36EC1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Кто может стать региональным оператором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Согласно п. 4 ст. 24.6 закона № 89-ФЗ статус регионального оператора присваивается организации, выигравшей конкурс, организованный органом исполнительной власти субъекта РФ по правилам, утв. постановлением Правительства РФ от 05.09.2016 № 881 (далее в этом разделе — Правила).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Участвовать в конкурсе может только юридическое лицо (п. 4 ст. 24.6 закона № 89-ФЗ). Для этого нужно:</w:t>
      </w:r>
    </w:p>
    <w:p w:rsidR="00F36EC1" w:rsidRPr="00F36EC1" w:rsidRDefault="00F36EC1" w:rsidP="00F36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быть зарегистрированным в РФ;</w:t>
      </w:r>
    </w:p>
    <w:p w:rsidR="00F36EC1" w:rsidRPr="00F36EC1" w:rsidRDefault="00F36EC1" w:rsidP="00F36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иметь лицензию на все виды деятельности, связанные с отходами;</w:t>
      </w:r>
    </w:p>
    <w:p w:rsidR="00F36EC1" w:rsidRPr="00F36EC1" w:rsidRDefault="00F36EC1" w:rsidP="00F36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не иметь долгов перед ФНС и не находиться под процедурами конкурсного производства или ликвидации;</w:t>
      </w:r>
    </w:p>
    <w:p w:rsidR="00F36EC1" w:rsidRPr="00F36EC1" w:rsidRDefault="00F36EC1" w:rsidP="00F36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предоставить безотзывную банковскую гарантию, действующую 1 год со дня подписания соглашения с последующей пролонгацией;</w:t>
      </w:r>
    </w:p>
    <w:p w:rsidR="00F36EC1" w:rsidRPr="00F36EC1" w:rsidRDefault="00F36EC1" w:rsidP="00F36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нанять в качестве руководителей или членов коллегиального исполнительного органа, главного бухгалтера людей, не имеющих неснятой/непогашенной судимости.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Участник отправляет письменную, запечатанную в конверт заявку, в которой содержится:</w:t>
      </w:r>
    </w:p>
    <w:p w:rsidR="00F36EC1" w:rsidRPr="00F36EC1" w:rsidRDefault="00F36EC1" w:rsidP="00F36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свежая выписка из ЕГРЮЛ;</w:t>
      </w:r>
    </w:p>
    <w:p w:rsidR="00F36EC1" w:rsidRPr="00F36EC1" w:rsidRDefault="00F36EC1" w:rsidP="00F36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приказ о назначении заявителя на должность, дающий ему право действовать от имени и в интересах организации, т. е. документ, подтверждающий правомочность;</w:t>
      </w:r>
    </w:p>
    <w:p w:rsidR="00F36EC1" w:rsidRPr="00F36EC1" w:rsidRDefault="00F36EC1" w:rsidP="00F36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копии учредительных документов, заверенные подписями руководства;</w:t>
      </w:r>
    </w:p>
    <w:p w:rsidR="00F36EC1" w:rsidRPr="00F36EC1" w:rsidRDefault="00F36EC1" w:rsidP="00F36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решение об одобрении крупной сделки, если таковое должно быть по закону или учредительным документам, и т. д.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Порядок вскрытия конвертов, их рассмотрения, оценки, сопоставления подробно регламентирован в Правилах.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Выигрывает конкурс фирма, приславшая заявку с наиболее выгодными условиями исполнения соглашения. </w:t>
      </w:r>
    </w:p>
    <w:p w:rsidR="00F36EC1" w:rsidRPr="00F36EC1" w:rsidRDefault="00F36EC1" w:rsidP="00F36EC1">
      <w:pPr>
        <w:shd w:val="clear" w:color="auto" w:fill="FFFFFF"/>
        <w:spacing w:before="504" w:after="420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bookmarkStart w:id="3" w:name="4"/>
      <w:bookmarkEnd w:id="3"/>
      <w:r w:rsidRPr="00F36EC1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lastRenderedPageBreak/>
        <w:t>Договор о вывозе ТКО для жильцов частного сектора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 настоящее время региональные операторы в субъектах РФ не определены, проводится нормативная работа.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Согласно письму Минстроя от 30.12.2016 № 45067-АЧ/04 в одном субъекте РФ может быть избрано несколько региональных операторов, которые могут сами оказывать весь комплекс услуг либо привлекать на помощь других операторов.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 любом случае эти организации должны заключить договоры с потребителями — жильцами МКД или частных домов.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Договор заключается в письменной форме или путем совершения конклюдентных действий (п. 148 (1) правил № 354).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Форма договора на оказание услуг по обращению с ТКО утверждена постановлением Правительства РФ от 12.11.2016 № 1156 (далее — правила № 1156). В нем содержится:</w:t>
      </w:r>
    </w:p>
    <w:p w:rsidR="00F36EC1" w:rsidRPr="00F36EC1" w:rsidRDefault="00F36EC1" w:rsidP="00F36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время и место его заключения;</w:t>
      </w:r>
    </w:p>
    <w:p w:rsidR="00F36EC1" w:rsidRPr="00F36EC1" w:rsidRDefault="00F36EC1" w:rsidP="00F36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наименование регионального оператора, Ф. И. О. его официального представителя с указанием должности;</w:t>
      </w:r>
    </w:p>
    <w:p w:rsidR="00F36EC1" w:rsidRPr="00F36EC1" w:rsidRDefault="00F36EC1" w:rsidP="00F36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Ф. И. О. потребителя, его паспортные данные;</w:t>
      </w:r>
    </w:p>
    <w:p w:rsidR="00F36EC1" w:rsidRPr="00F36EC1" w:rsidRDefault="00F36EC1" w:rsidP="00F36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предмет договора: услуги, оказываемые региональным оператором, обязанность потребителя по их оплате, объем, способ и периодичность вывоза ТКО, способ складирования ТКО (мусоропроводы, контейнеры и т. д.), дата начала оказания услуг;</w:t>
      </w:r>
    </w:p>
    <w:p w:rsidR="00F36EC1" w:rsidRPr="00F36EC1" w:rsidRDefault="00F36EC1" w:rsidP="00F36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срок и порядок оплаты по договору;</w:t>
      </w:r>
    </w:p>
    <w:p w:rsidR="00F36EC1" w:rsidRPr="00F36EC1" w:rsidRDefault="00F36EC1" w:rsidP="00F36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права, обязанности, ответственность сторон и т. д.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Договор заключается в 2 экземплярах. </w:t>
      </w:r>
    </w:p>
    <w:p w:rsidR="00F36EC1" w:rsidRPr="00F36EC1" w:rsidRDefault="00F36EC1" w:rsidP="00F36EC1">
      <w:pPr>
        <w:shd w:val="clear" w:color="auto" w:fill="FFFFFF"/>
        <w:spacing w:before="504" w:after="420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</w:pPr>
      <w:bookmarkStart w:id="4" w:name="5"/>
      <w:bookmarkEnd w:id="4"/>
      <w:r w:rsidRPr="00F36EC1"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Порядок обращения с ТКО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 правилах № 1156 содержатся раздельные разделы, регламентирующие совершение отдельных услуг и содержащие существенные условия договоров. Это услуги:</w:t>
      </w:r>
    </w:p>
    <w:p w:rsidR="00F36EC1" w:rsidRPr="00F36EC1" w:rsidRDefault="00F36EC1" w:rsidP="00F36E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по сбору и транспортированию отходов;</w:t>
      </w:r>
    </w:p>
    <w:p w:rsidR="00F36EC1" w:rsidRPr="00F36EC1" w:rsidRDefault="00F36EC1" w:rsidP="00F36E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обработке, утилизации, обезвреживанию и захоронению ТКО.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Для первого случая установлены такие правила:</w:t>
      </w:r>
    </w:p>
    <w:p w:rsidR="00F36EC1" w:rsidRPr="00F36EC1" w:rsidRDefault="00F36EC1" w:rsidP="00F36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Договором определяется место сбора и складирования отходов в соответствии со схемой, утв. органом исполнительной власти.</w:t>
      </w:r>
    </w:p>
    <w:p w:rsidR="00F36EC1" w:rsidRPr="00F36EC1" w:rsidRDefault="00F36EC1" w:rsidP="00F36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Региональный оператор </w:t>
      </w:r>
      <w:proofErr w:type="gramStart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вывозит</w:t>
      </w:r>
      <w:proofErr w:type="gramEnd"/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 xml:space="preserve"> в том числе крупногабаритные отходы в соответствии с законодательством и по заявкам потребителей.</w:t>
      </w:r>
    </w:p>
    <w:p w:rsidR="00F36EC1" w:rsidRPr="00F36EC1" w:rsidRDefault="00F36EC1" w:rsidP="00F36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Ответственность за обращение с ТКО несет региональный оператор с момента погрузки отходов в мусоровоз.</w:t>
      </w:r>
    </w:p>
    <w:p w:rsidR="00F36EC1" w:rsidRPr="00F36EC1" w:rsidRDefault="00F36EC1" w:rsidP="00F36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Бремя содержания площадок для крупногабаритного мусора несут собственники МКД или собственники земельных участков, где находятся такие площадки.</w:t>
      </w:r>
    </w:p>
    <w:p w:rsidR="00F36EC1" w:rsidRPr="00F36EC1" w:rsidRDefault="00F36EC1" w:rsidP="00F36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Субъекты РФ могут вменить потребителям обязанность по разделению ТКО по видам и их раздельному складированию и т. д.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Для обработки и т. д. правилами № 1156 установлено, что:</w:t>
      </w:r>
    </w:p>
    <w:p w:rsidR="00F36EC1" w:rsidRPr="00F36EC1" w:rsidRDefault="00F36EC1" w:rsidP="00F36E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приоритетными являются технологии автоматизированной сортировки ТКО;</w:t>
      </w:r>
    </w:p>
    <w:p w:rsidR="00F36EC1" w:rsidRPr="00F36EC1" w:rsidRDefault="00F36EC1" w:rsidP="00F36E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при обработке ТКО отходы I и II классов опасности извлекаются, не допускается их попадание на объекты захоронения ТКО;</w:t>
      </w:r>
    </w:p>
    <w:p w:rsidR="00F36EC1" w:rsidRPr="00F36EC1" w:rsidRDefault="00F36EC1" w:rsidP="00F36E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операторы, обезвреживающие и утилизирующие ТКО в зоне работы регионального оператора, заключают с последним договор и т. д. 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Согласно п. 39 правил № 1156 договор на утилизацию ТКО можно заключать не только с региональным оператором, но и с имеющими такую лицензию ИП и организациями.</w:t>
      </w:r>
    </w:p>
    <w:p w:rsidR="00F36EC1" w:rsidRPr="00F36EC1" w:rsidRDefault="00F36EC1" w:rsidP="00F36EC1">
      <w:pPr>
        <w:shd w:val="clear" w:color="auto" w:fill="FFFFFF"/>
        <w:spacing w:after="192" w:line="336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F36EC1">
        <w:rPr>
          <w:rFonts w:ascii="Helvetica" w:eastAsia="Times New Roman" w:hAnsi="Helvetica" w:cs="Helvetica"/>
          <w:color w:val="000000"/>
          <w:sz w:val="27"/>
          <w:szCs w:val="27"/>
        </w:rPr>
        <w:t>Итак, законодательство о вывозе ТБО в 2017-2018 годах содержит целый ряд новаций, в его развитие и закрепление принимаются нормативные акты на всех уровнях. Внедрение новой системы сбора, транспортировки, утилизации ТКО происходит в настоящее время и будет продолжаться до конца 2019 года.</w:t>
      </w:r>
    </w:p>
    <w:p w:rsidR="00702680" w:rsidRDefault="00702680"/>
    <w:sectPr w:rsidR="00702680" w:rsidSect="0000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EC7"/>
    <w:multiLevelType w:val="multilevel"/>
    <w:tmpl w:val="E11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F1730"/>
    <w:multiLevelType w:val="multilevel"/>
    <w:tmpl w:val="A85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F4BD8"/>
    <w:multiLevelType w:val="multilevel"/>
    <w:tmpl w:val="CB6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223DB"/>
    <w:multiLevelType w:val="multilevel"/>
    <w:tmpl w:val="9C1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F14C1"/>
    <w:multiLevelType w:val="multilevel"/>
    <w:tmpl w:val="D70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41884"/>
    <w:multiLevelType w:val="multilevel"/>
    <w:tmpl w:val="F784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6008B"/>
    <w:multiLevelType w:val="multilevel"/>
    <w:tmpl w:val="E90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32E82"/>
    <w:multiLevelType w:val="multilevel"/>
    <w:tmpl w:val="D2E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32EC2"/>
    <w:multiLevelType w:val="multilevel"/>
    <w:tmpl w:val="2DB8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EC1"/>
    <w:rsid w:val="00007E12"/>
    <w:rsid w:val="005E6413"/>
    <w:rsid w:val="005F36D1"/>
    <w:rsid w:val="00702680"/>
    <w:rsid w:val="00EE7EFE"/>
    <w:rsid w:val="00F3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2"/>
  </w:style>
  <w:style w:type="paragraph" w:styleId="1">
    <w:name w:val="heading 1"/>
    <w:basedOn w:val="a"/>
    <w:link w:val="10"/>
    <w:uiPriority w:val="9"/>
    <w:qFormat/>
    <w:rsid w:val="00F36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6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6E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6EC1"/>
    <w:rPr>
      <w:color w:val="0000FF"/>
      <w:u w:val="single"/>
    </w:rPr>
  </w:style>
  <w:style w:type="paragraph" w:styleId="a5">
    <w:name w:val="No Spacing"/>
    <w:uiPriority w:val="1"/>
    <w:qFormat/>
    <w:rsid w:val="005F3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4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jurist.ru/ekologicheskaya_bezopasnost/zakonodatelstvo_ob_okazanii_uslugi_po_vyvozu_tb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jurist.ru/ekologicheskaya_bezopasnost/zakonodatelstvo_ob_okazanii_uslugi_po_vyvozu_tb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jurist.ru/ekologicheskaya_bezopasnost/zakonodatelstvo_ob_okazanii_uslugi_po_vyvozu_tbo/" TargetMode="External"/><Relationship Id="rId11" Type="http://schemas.openxmlformats.org/officeDocument/2006/relationships/hyperlink" Target="https://rusjurist.ru/licenzirovanie/kak_poluchit_licenziyu_na_okazanie_uslugi_po_vyvozu_tbo/" TargetMode="External"/><Relationship Id="rId5" Type="http://schemas.openxmlformats.org/officeDocument/2006/relationships/hyperlink" Target="https://rusjurist.ru/ekologicheskaya_bezopasnost/zakonodatelstvo_ob_okazanii_uslugi_po_vyvozu_tbo/" TargetMode="External"/><Relationship Id="rId10" Type="http://schemas.openxmlformats.org/officeDocument/2006/relationships/hyperlink" Target="https://rusjurist.ru/dogovory/dogovor_okazaniya_uslug/kak_zaklyuchit_dogovor_na_okazanie_uslugi_po_vyvozu_t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jurist.ru/ekologicheskaya_bezopasnost/zakonodatelstvo_ob_okazanii_uslugi_po_vyvozu_tb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2018-12-17T06:47:00Z</dcterms:created>
  <dcterms:modified xsi:type="dcterms:W3CDTF">2018-12-18T08:43:00Z</dcterms:modified>
</cp:coreProperties>
</file>